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6ED85" w14:textId="77777777" w:rsidR="006944DE" w:rsidRPr="00D77AA6" w:rsidRDefault="00C542D6" w:rsidP="00D77AA6">
      <w:pPr>
        <w:jc w:val="center"/>
        <w:rPr>
          <w:b/>
          <w:sz w:val="24"/>
        </w:rPr>
      </w:pPr>
      <w:r>
        <w:rPr>
          <w:b/>
          <w:noProof/>
          <w:sz w:val="24"/>
          <w:lang w:eastAsia="es-MX"/>
        </w:rPr>
        <w:pict w14:anchorId="0FEFC59B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5.05pt;margin-top:67.5pt;width:408.45pt;height:92.4pt;z-index:251667456;mso-width-relative:margin;mso-height-relative:margin" fillcolor="white [3201]" strokecolor="#a5a5a5 [3206]" strokeweight="2.5pt">
            <v:shadow color="#868686"/>
            <v:textbox>
              <w:txbxContent>
                <w:p w14:paraId="0D032569" w14:textId="77777777" w:rsidR="00D77AA6" w:rsidRDefault="00D77AA6" w:rsidP="00D77AA6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Área: </w:t>
                  </w:r>
                  <w:r w:rsidRPr="002879BB">
                    <w:rPr>
                      <w:lang w:val="es-ES"/>
                    </w:rPr>
                    <w:t>Dirección Administrativa</w:t>
                  </w:r>
                </w:p>
                <w:p w14:paraId="4CBEF6B9" w14:textId="58378544" w:rsidR="00D77AA6" w:rsidRDefault="00D77AA6" w:rsidP="00D77AA6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A quien reporta: </w:t>
                  </w:r>
                  <w:r w:rsidR="006258B2">
                    <w:rPr>
                      <w:lang w:val="es-ES"/>
                    </w:rPr>
                    <w:t>Dirección Administrativa</w:t>
                  </w:r>
                </w:p>
                <w:p w14:paraId="550BFF48" w14:textId="2B760FCE" w:rsidR="00D77AA6" w:rsidRPr="002879BB" w:rsidRDefault="00D77AA6" w:rsidP="00D77AA6">
                  <w:pPr>
                    <w:rPr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Puesto: </w:t>
                  </w:r>
                  <w:r w:rsidR="006258B2">
                    <w:rPr>
                      <w:lang w:val="es-ES"/>
                    </w:rPr>
                    <w:t>Jefe de Contabilidad</w:t>
                  </w:r>
                </w:p>
                <w:p w14:paraId="484D5276" w14:textId="361DEC96" w:rsidR="00D77AA6" w:rsidRDefault="00D77AA6" w:rsidP="00D77AA6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Categoría: </w:t>
                  </w:r>
                  <w:r w:rsidR="006258B2">
                    <w:rPr>
                      <w:lang w:val="es-ES"/>
                    </w:rPr>
                    <w:t>Jefe de Departamento</w:t>
                  </w:r>
                </w:p>
                <w:p w14:paraId="59614285" w14:textId="77777777" w:rsidR="00D77AA6" w:rsidRDefault="00D77AA6" w:rsidP="00D77AA6">
                  <w:pPr>
                    <w:rPr>
                      <w:b/>
                      <w:lang w:val="es-ES"/>
                    </w:rPr>
                  </w:pPr>
                </w:p>
                <w:p w14:paraId="0341D75D" w14:textId="77777777" w:rsidR="00D77AA6" w:rsidRDefault="00D77AA6" w:rsidP="00D77AA6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A93852" w:rsidRPr="00D77AA6">
        <w:rPr>
          <w:b/>
          <w:sz w:val="24"/>
        </w:rPr>
        <w:t>ANEXO I</w:t>
      </w:r>
    </w:p>
    <w:p w14:paraId="7C7C9556" w14:textId="77777777" w:rsidR="002F6D6F" w:rsidRDefault="00C542D6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b/>
          <w:noProof/>
          <w:lang w:val="es-ES"/>
        </w:rPr>
        <w:pict w14:anchorId="0AC8EBE6">
          <v:shape id="_x0000_s1026" type="#_x0000_t202" style="position:absolute;left:0;text-align:left;margin-left:6.6pt;margin-top:9.15pt;width:425.65pt;height:25.6pt;z-index:251660288;mso-width-relative:margin;mso-height-relative:margin" fillcolor="#a5a5a5 [3206]" strokecolor="#f2f2f2 [3041]" strokeweight="3pt">
            <v:shadow on="t" type="perspective" color="#525252 [1606]" opacity=".5" offset="1pt" offset2="-1pt"/>
            <v:textbox>
              <w:txbxContent>
                <w:p w14:paraId="1284C6BD" w14:textId="77777777" w:rsidR="00A93852" w:rsidRPr="008216BD" w:rsidRDefault="00A93852" w:rsidP="00A93852">
                  <w:pPr>
                    <w:jc w:val="center"/>
                    <w:rPr>
                      <w:b/>
                      <w:color w:val="FFFFFF" w:themeColor="background1"/>
                      <w:lang w:val="es-ES"/>
                    </w:rPr>
                  </w:pPr>
                  <w:r w:rsidRPr="008216BD">
                    <w:rPr>
                      <w:b/>
                      <w:color w:val="FFFFFF" w:themeColor="background1"/>
                      <w:lang w:val="es-ES"/>
                    </w:rPr>
                    <w:t>DESCRIPCIÓN DE RESPONSABILIDADES</w:t>
                  </w:r>
                </w:p>
              </w:txbxContent>
            </v:textbox>
          </v:shape>
        </w:pict>
      </w:r>
    </w:p>
    <w:p w14:paraId="1CB59362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CE3E1FA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D6129AF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388EDC7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7169E8B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9CD1DA1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F668E0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4224CD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2EAAA7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F9BB489" w14:textId="77777777" w:rsidR="008216BD" w:rsidRDefault="00C542D6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/>
        </w:rPr>
        <w:pict w14:anchorId="2CFC0344">
          <v:shape id="_x0000_s1029" type="#_x0000_t202" style="position:absolute;left:0;text-align:left;margin-left:16.5pt;margin-top:9.9pt;width:403.9pt;height:357.65pt;z-index:251666432;mso-width-relative:margin;mso-height-relative:margin" fillcolor="white [3201]" strokecolor="#a5a5a5 [3206]" strokeweight="2.5pt">
            <v:shadow color="#868686"/>
            <v:textbox style="mso-next-textbox:#_x0000_s1029">
              <w:txbxContent>
                <w:p w14:paraId="1441FC4C" w14:textId="09E6303A" w:rsidR="00685367" w:rsidRDefault="009F0CEB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highlight w:val="lightGray"/>
                      <w:lang w:val="es-ES"/>
                    </w:rPr>
                    <w:t>Funciones</w:t>
                  </w:r>
                  <w:r w:rsidR="00021723">
                    <w:rPr>
                      <w:b/>
                      <w:highlight w:val="lightGray"/>
                      <w:lang w:val="es-ES"/>
                    </w:rPr>
                    <w:t xml:space="preserve"> </w:t>
                  </w:r>
                  <w:r w:rsidR="00C370CA">
                    <w:rPr>
                      <w:b/>
                      <w:highlight w:val="lightGray"/>
                      <w:lang w:val="es-ES"/>
                    </w:rPr>
                    <w:t>Específicas</w:t>
                  </w:r>
                  <w:r w:rsidR="008216BD" w:rsidRPr="008216BD">
                    <w:rPr>
                      <w:b/>
                      <w:highlight w:val="lightGray"/>
                      <w:lang w:val="es-ES"/>
                    </w:rPr>
                    <w:t>:</w:t>
                  </w:r>
                </w:p>
                <w:p w14:paraId="53ABD6B5" w14:textId="32D476A0" w:rsidR="00850C6F" w:rsidRDefault="008C185C" w:rsidP="008C185C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contextualSpacing w:val="0"/>
                    <w:rPr>
                      <w:rFonts w:eastAsia="Times New Roman"/>
                      <w:lang w:val="es-ES"/>
                    </w:rPr>
                  </w:pPr>
                  <w:r>
                    <w:rPr>
                      <w:rFonts w:eastAsia="Times New Roman"/>
                      <w:lang w:val="es-ES"/>
                    </w:rPr>
                    <w:t>Archivar</w:t>
                  </w:r>
                </w:p>
                <w:p w14:paraId="1BD7B56A" w14:textId="74E0AADA" w:rsidR="008C185C" w:rsidRDefault="008C185C" w:rsidP="008C185C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contextualSpacing w:val="0"/>
                    <w:rPr>
                      <w:rFonts w:eastAsia="Times New Roman"/>
                      <w:lang w:val="es-ES"/>
                    </w:rPr>
                  </w:pPr>
                  <w:r>
                    <w:rPr>
                      <w:rFonts w:eastAsia="Times New Roman"/>
                      <w:lang w:val="es-ES"/>
                    </w:rPr>
                    <w:t>Capacitar en funciones al personal</w:t>
                  </w:r>
                </w:p>
                <w:p w14:paraId="6A0767DA" w14:textId="0F51351C" w:rsidR="008C185C" w:rsidRDefault="00F654F7" w:rsidP="008C185C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contextualSpacing w:val="0"/>
                    <w:rPr>
                      <w:rFonts w:eastAsia="Times New Roman"/>
                      <w:lang w:val="es-ES"/>
                    </w:rPr>
                  </w:pPr>
                  <w:r>
                    <w:rPr>
                      <w:rFonts w:eastAsia="Times New Roman"/>
                      <w:lang w:val="es-ES"/>
                    </w:rPr>
                    <w:t>Cierres mensual y anual</w:t>
                  </w:r>
                </w:p>
                <w:p w14:paraId="396F2BF8" w14:textId="58F6C211" w:rsidR="00F654F7" w:rsidRDefault="00F654F7" w:rsidP="008C185C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contextualSpacing w:val="0"/>
                    <w:rPr>
                      <w:rFonts w:eastAsia="Times New Roman"/>
                      <w:lang w:val="es-ES"/>
                    </w:rPr>
                  </w:pPr>
                  <w:r>
                    <w:rPr>
                      <w:rFonts w:eastAsia="Times New Roman"/>
                      <w:lang w:val="es-ES"/>
                    </w:rPr>
                    <w:t>Cuenta Pública</w:t>
                  </w:r>
                </w:p>
                <w:p w14:paraId="0D7FFE97" w14:textId="45DC0661" w:rsidR="00F654F7" w:rsidRDefault="00F654F7" w:rsidP="008C185C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contextualSpacing w:val="0"/>
                    <w:rPr>
                      <w:rFonts w:eastAsia="Times New Roman"/>
                      <w:lang w:val="es-ES"/>
                    </w:rPr>
                  </w:pPr>
                  <w:r>
                    <w:rPr>
                      <w:rFonts w:eastAsia="Times New Roman"/>
                      <w:lang w:val="es-ES"/>
                    </w:rPr>
                    <w:t>Dar de alta cuenta Pública</w:t>
                  </w:r>
                </w:p>
                <w:p w14:paraId="24ED81B8" w14:textId="092767A5" w:rsidR="00F654F7" w:rsidRDefault="00F654F7" w:rsidP="008C185C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contextualSpacing w:val="0"/>
                    <w:rPr>
                      <w:rFonts w:eastAsia="Times New Roman"/>
                      <w:lang w:val="es-ES"/>
                    </w:rPr>
                  </w:pPr>
                  <w:r>
                    <w:rPr>
                      <w:rFonts w:eastAsia="Times New Roman"/>
                      <w:lang w:val="es-ES"/>
                    </w:rPr>
                    <w:t>Estados Financieros mensuales</w:t>
                  </w:r>
                </w:p>
                <w:p w14:paraId="47BFCE4D" w14:textId="768CF48D" w:rsidR="00F654F7" w:rsidRDefault="001542B2" w:rsidP="008C185C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contextualSpacing w:val="0"/>
                    <w:rPr>
                      <w:rFonts w:eastAsia="Times New Roman"/>
                      <w:lang w:val="es-ES"/>
                    </w:rPr>
                  </w:pPr>
                  <w:r>
                    <w:rPr>
                      <w:rFonts w:eastAsia="Times New Roman"/>
                      <w:lang w:val="es-ES"/>
                    </w:rPr>
                    <w:t>Junta de consejo trimestral</w:t>
                  </w:r>
                </w:p>
                <w:p w14:paraId="188EBC5D" w14:textId="13DE8AB4" w:rsidR="001542B2" w:rsidRDefault="001542B2" w:rsidP="008C185C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contextualSpacing w:val="0"/>
                    <w:rPr>
                      <w:rFonts w:eastAsia="Times New Roman"/>
                      <w:lang w:val="es-ES"/>
                    </w:rPr>
                  </w:pPr>
                  <w:r>
                    <w:rPr>
                      <w:rFonts w:eastAsia="Times New Roman"/>
                      <w:lang w:val="es-ES"/>
                    </w:rPr>
                    <w:t>Oficio y Reporte al H. Congreso del Estado</w:t>
                  </w:r>
                </w:p>
                <w:p w14:paraId="5B7BE75E" w14:textId="25757183" w:rsidR="001542B2" w:rsidRDefault="001542B2" w:rsidP="008C185C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contextualSpacing w:val="0"/>
                    <w:rPr>
                      <w:rFonts w:eastAsia="Times New Roman"/>
                      <w:lang w:val="es-ES"/>
                    </w:rPr>
                  </w:pPr>
                  <w:r>
                    <w:rPr>
                      <w:rFonts w:eastAsia="Times New Roman"/>
                      <w:lang w:val="es-ES"/>
                    </w:rPr>
                    <w:t>Pago provisional de impuestos SAT</w:t>
                  </w:r>
                </w:p>
                <w:p w14:paraId="25906ECE" w14:textId="39FA82B8" w:rsidR="001542B2" w:rsidRDefault="001542B2" w:rsidP="008C185C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contextualSpacing w:val="0"/>
                    <w:rPr>
                      <w:rFonts w:eastAsia="Times New Roman"/>
                      <w:lang w:val="es-ES"/>
                    </w:rPr>
                  </w:pPr>
                  <w:r>
                    <w:rPr>
                      <w:rFonts w:eastAsia="Times New Roman"/>
                      <w:lang w:val="es-ES"/>
                    </w:rPr>
                    <w:t xml:space="preserve">Respaldar Sistemas </w:t>
                  </w:r>
                </w:p>
                <w:p w14:paraId="5A75A87B" w14:textId="3339EB0F" w:rsidR="001542B2" w:rsidRDefault="001542B2" w:rsidP="008C185C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contextualSpacing w:val="0"/>
                    <w:rPr>
                      <w:rFonts w:eastAsia="Times New Roman"/>
                      <w:lang w:val="es-ES"/>
                    </w:rPr>
                  </w:pPr>
                  <w:r>
                    <w:rPr>
                      <w:rFonts w:eastAsia="Times New Roman"/>
                      <w:lang w:val="es-ES"/>
                    </w:rPr>
                    <w:t xml:space="preserve">Revisar </w:t>
                  </w:r>
                  <w:proofErr w:type="spellStart"/>
                  <w:r>
                    <w:rPr>
                      <w:rFonts w:eastAsia="Times New Roman"/>
                      <w:lang w:val="es-ES"/>
                    </w:rPr>
                    <w:t>Contpaq</w:t>
                  </w:r>
                  <w:proofErr w:type="spellEnd"/>
                </w:p>
                <w:p w14:paraId="4FFB6854" w14:textId="4D0E02BE" w:rsidR="001542B2" w:rsidRDefault="007364B6" w:rsidP="008C185C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contextualSpacing w:val="0"/>
                    <w:rPr>
                      <w:rFonts w:eastAsia="Times New Roman"/>
                      <w:lang w:val="es-ES"/>
                    </w:rPr>
                  </w:pPr>
                  <w:r>
                    <w:rPr>
                      <w:rFonts w:eastAsia="Times New Roman"/>
                      <w:lang w:val="es-ES"/>
                    </w:rPr>
                    <w:t xml:space="preserve">Revisar </w:t>
                  </w:r>
                  <w:proofErr w:type="spellStart"/>
                  <w:r>
                    <w:rPr>
                      <w:rFonts w:eastAsia="Times New Roman"/>
                      <w:lang w:val="es-ES"/>
                    </w:rPr>
                    <w:t>Sacgnet</w:t>
                  </w:r>
                  <w:proofErr w:type="spellEnd"/>
                </w:p>
                <w:p w14:paraId="2D8C1063" w14:textId="49C452D6" w:rsidR="007364B6" w:rsidRDefault="007364B6" w:rsidP="008C185C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contextualSpacing w:val="0"/>
                    <w:rPr>
                      <w:rFonts w:eastAsia="Times New Roman"/>
                      <w:lang w:val="es-ES"/>
                    </w:rPr>
                  </w:pPr>
                  <w:r>
                    <w:rPr>
                      <w:rFonts w:eastAsia="Times New Roman"/>
                      <w:lang w:val="es-ES"/>
                    </w:rPr>
                    <w:t>Revisar y aplicar póliza cierre mensual GE</w:t>
                  </w:r>
                </w:p>
                <w:p w14:paraId="0BAAAD31" w14:textId="0E8DAB50" w:rsidR="007364B6" w:rsidRDefault="007364B6" w:rsidP="008C185C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contextualSpacing w:val="0"/>
                    <w:rPr>
                      <w:rFonts w:eastAsia="Times New Roman"/>
                      <w:lang w:val="es-ES"/>
                    </w:rPr>
                  </w:pPr>
                  <w:r>
                    <w:rPr>
                      <w:rFonts w:eastAsia="Times New Roman"/>
                      <w:lang w:val="es-ES"/>
                    </w:rPr>
                    <w:t>Revisión de pólizas</w:t>
                  </w:r>
                </w:p>
                <w:p w14:paraId="6BF1DFF2" w14:textId="0F812611" w:rsidR="007364B6" w:rsidRDefault="005D6D35" w:rsidP="008C185C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contextualSpacing w:val="0"/>
                    <w:rPr>
                      <w:rFonts w:eastAsia="Times New Roman"/>
                      <w:lang w:val="es-ES"/>
                    </w:rPr>
                  </w:pPr>
                  <w:proofErr w:type="spellStart"/>
                  <w:r>
                    <w:rPr>
                      <w:rFonts w:eastAsia="Times New Roman"/>
                      <w:lang w:val="es-ES"/>
                    </w:rPr>
                    <w:t>Sevac</w:t>
                  </w:r>
                  <w:proofErr w:type="spellEnd"/>
                  <w:r>
                    <w:rPr>
                      <w:rFonts w:eastAsia="Times New Roman"/>
                      <w:lang w:val="es-ES"/>
                    </w:rPr>
                    <w:t xml:space="preserve"> Portal</w:t>
                  </w:r>
                </w:p>
                <w:p w14:paraId="689E1358" w14:textId="7504F48E" w:rsidR="005D6D35" w:rsidRDefault="005D6D35" w:rsidP="008C185C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contextualSpacing w:val="0"/>
                    <w:rPr>
                      <w:rFonts w:eastAsia="Times New Roman"/>
                      <w:lang w:val="es-ES"/>
                    </w:rPr>
                  </w:pPr>
                  <w:r>
                    <w:rPr>
                      <w:rFonts w:eastAsia="Times New Roman"/>
                      <w:lang w:val="es-ES"/>
                    </w:rPr>
                    <w:t>Supervisar toda la operación del departamento</w:t>
                  </w:r>
                </w:p>
                <w:p w14:paraId="5A26E4F8" w14:textId="5A6570FD" w:rsidR="005D6D35" w:rsidRDefault="005D6D35" w:rsidP="008C185C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contextualSpacing w:val="0"/>
                    <w:rPr>
                      <w:rFonts w:eastAsia="Times New Roman"/>
                      <w:lang w:val="es-ES"/>
                    </w:rPr>
                  </w:pPr>
                  <w:r>
                    <w:rPr>
                      <w:rFonts w:eastAsia="Times New Roman"/>
                      <w:lang w:val="es-ES"/>
                    </w:rPr>
                    <w:t>Supervisar Transparencia</w:t>
                  </w:r>
                </w:p>
                <w:p w14:paraId="00AC7780" w14:textId="53D224A5" w:rsidR="005D6D35" w:rsidRDefault="005D6D35" w:rsidP="008C185C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contextualSpacing w:val="0"/>
                    <w:rPr>
                      <w:rFonts w:eastAsia="Times New Roman"/>
                      <w:lang w:val="es-ES"/>
                    </w:rPr>
                  </w:pPr>
                  <w:r>
                    <w:rPr>
                      <w:rFonts w:eastAsia="Times New Roman"/>
                      <w:lang w:val="es-ES"/>
                    </w:rPr>
                    <w:t>Trabajos Especiales</w:t>
                  </w:r>
                </w:p>
                <w:p w14:paraId="3FD4AD1A" w14:textId="54C6C83F" w:rsidR="005D6D35" w:rsidRDefault="005D6D35" w:rsidP="008C185C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contextualSpacing w:val="0"/>
                    <w:rPr>
                      <w:rFonts w:eastAsia="Times New Roman"/>
                      <w:lang w:val="es-ES"/>
                    </w:rPr>
                  </w:pPr>
                  <w:r>
                    <w:rPr>
                      <w:rFonts w:eastAsia="Times New Roman"/>
                      <w:lang w:val="es-ES"/>
                    </w:rPr>
                    <w:t>Enviar Estados Financieros</w:t>
                  </w:r>
                </w:p>
                <w:p w14:paraId="68FD0A1A" w14:textId="578D82D3" w:rsidR="005D6D35" w:rsidRDefault="00C542D6" w:rsidP="008C185C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contextualSpacing w:val="0"/>
                    <w:rPr>
                      <w:rFonts w:eastAsia="Times New Roman"/>
                      <w:lang w:val="es-ES"/>
                    </w:rPr>
                  </w:pPr>
                  <w:r>
                    <w:rPr>
                      <w:rFonts w:eastAsia="Times New Roman"/>
                      <w:lang w:val="es-ES"/>
                    </w:rPr>
                    <w:t>Atender Auditorias</w:t>
                  </w:r>
                </w:p>
                <w:p w14:paraId="6AE0BCFB" w14:textId="7BF2B7AC" w:rsidR="00C542D6" w:rsidRDefault="00C542D6" w:rsidP="008C185C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contextualSpacing w:val="0"/>
                    <w:rPr>
                      <w:rFonts w:eastAsia="Times New Roman"/>
                      <w:lang w:val="es-ES"/>
                    </w:rPr>
                  </w:pPr>
                  <w:r>
                    <w:rPr>
                      <w:rFonts w:eastAsia="Times New Roman"/>
                      <w:lang w:val="es-ES"/>
                    </w:rPr>
                    <w:t>Transparencia Portal</w:t>
                  </w:r>
                </w:p>
                <w:p w14:paraId="584870C8" w14:textId="50EAF16E" w:rsidR="00AD0176" w:rsidRPr="00C02ECC" w:rsidRDefault="00AD0176" w:rsidP="00AD0176">
                  <w:pPr>
                    <w:pStyle w:val="Prrafodelista"/>
                    <w:numPr>
                      <w:ilvl w:val="0"/>
                      <w:numId w:val="4"/>
                    </w:numPr>
                  </w:pPr>
                  <w:r w:rsidRPr="00C02ECC">
                    <w:t>Otras actividades que a su área confieren</w:t>
                  </w:r>
                </w:p>
                <w:p w14:paraId="6E1B9D18" w14:textId="77777777" w:rsidR="00AD0176" w:rsidRPr="00C02ECC" w:rsidRDefault="00AD0176" w:rsidP="00AD0176">
                  <w:pPr>
                    <w:pStyle w:val="Prrafodelista"/>
                    <w:numPr>
                      <w:ilvl w:val="0"/>
                      <w:numId w:val="4"/>
                    </w:numPr>
                  </w:pPr>
                  <w:r w:rsidRPr="00C02ECC">
                    <w:t>Cumplir con el Reglamento Interior de Trabajo del ICATECH, así como las normas aplicables en el ámbito de su competencia.</w:t>
                  </w:r>
                </w:p>
                <w:p w14:paraId="346685E6" w14:textId="77777777" w:rsidR="00AD0176" w:rsidRPr="00AD0176" w:rsidRDefault="00AD0176" w:rsidP="00AD0176">
                  <w:pPr>
                    <w:ind w:left="360"/>
                    <w:jc w:val="both"/>
                    <w:rPr>
                      <w:sz w:val="18"/>
                      <w:lang w:val="es-ES"/>
                    </w:rPr>
                  </w:pPr>
                </w:p>
                <w:p w14:paraId="5C2B9CD9" w14:textId="77777777" w:rsidR="00B0288E" w:rsidRDefault="00B0288E" w:rsidP="00B0288E">
                  <w:pPr>
                    <w:pStyle w:val="Prrafodelista"/>
                    <w:rPr>
                      <w:lang w:val="es-ES"/>
                    </w:rPr>
                  </w:pPr>
                </w:p>
                <w:p w14:paraId="102D17F0" w14:textId="77777777" w:rsidR="008216BD" w:rsidRPr="00B73162" w:rsidRDefault="008216BD" w:rsidP="00B73162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14:paraId="7AEC44D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51A216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68168AD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D99AE62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BC3B0E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D667CC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FCF0AC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4DE798C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5E9BB3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2C0E2A8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C43C84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F528CF6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CF6A0B1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C7F92A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529B6C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56E83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D171E41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AF09E1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BEEE46D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6BE094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376E74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393334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1233CA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FDBABCA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95A304A" w14:textId="45D208BC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3FB3A6F" w14:textId="428EEA36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09B382C" w14:textId="25A5F6E8" w:rsidR="00715EDD" w:rsidRDefault="00C542D6" w:rsidP="00685367">
      <w:r>
        <w:rPr>
          <w:noProof/>
          <w:lang w:eastAsia="es-MX"/>
        </w:rPr>
        <w:pict w14:anchorId="21431FF2">
          <v:shape id="_x0000_s1033" type="#_x0000_t202" style="position:absolute;margin-left:16.5pt;margin-top:.7pt;width:408.45pt;height:141.25pt;z-index:251668480;mso-width-relative:margin;mso-height-relative:margin" fillcolor="white [3201]" strokecolor="#a5a5a5 [3206]" strokeweight="2.5pt">
            <v:shadow color="#868686"/>
            <v:textbox>
              <w:txbxContent>
                <w:p w14:paraId="0CCD8F9A" w14:textId="77777777" w:rsidR="00A17C08" w:rsidRPr="005E1B5B" w:rsidRDefault="00A17C08" w:rsidP="00A17C08">
                  <w:pPr>
                    <w:rPr>
                      <w:b/>
                    </w:rPr>
                  </w:pPr>
                  <w:bookmarkStart w:id="0" w:name="_GoBack"/>
                  <w:r w:rsidRPr="005E1B5B">
                    <w:rPr>
                      <w:b/>
                    </w:rPr>
                    <w:t xml:space="preserve">Requerimientos laborales: </w:t>
                  </w:r>
                </w:p>
                <w:p w14:paraId="450ACF2D" w14:textId="77777777" w:rsidR="00A17C08" w:rsidRDefault="00A17C08" w:rsidP="00A17C08">
                  <w:r>
                    <w:t xml:space="preserve">EXPERIENCIA: entre uno y cuatro años. </w:t>
                  </w:r>
                </w:p>
                <w:p w14:paraId="4ABACF15" w14:textId="6C69ECF2" w:rsidR="00A17C08" w:rsidRDefault="00A17C08" w:rsidP="00A17C08">
                  <w:r>
                    <w:t xml:space="preserve">ESCOLARIDAD: </w:t>
                  </w:r>
                  <w:r w:rsidR="00C370CA">
                    <w:t>licenciatura</w:t>
                  </w:r>
                  <w:r>
                    <w:t xml:space="preserve"> </w:t>
                  </w:r>
                </w:p>
                <w:p w14:paraId="7BA73B62" w14:textId="2CF6A865" w:rsidR="00A17C08" w:rsidRDefault="00A17C08" w:rsidP="00A17C08">
                  <w:r>
                    <w:t>CARRERA: secretariado,</w:t>
                  </w:r>
                  <w:r w:rsidR="00C370CA">
                    <w:t xml:space="preserve"> </w:t>
                  </w:r>
                  <w:r>
                    <w:t xml:space="preserve">administración, contabilidad, operador de computadora. </w:t>
                  </w:r>
                </w:p>
                <w:p w14:paraId="599E07E0" w14:textId="77777777" w:rsidR="00A17C08" w:rsidRDefault="00A17C08" w:rsidP="00A17C08">
                  <w:r>
                    <w:t xml:space="preserve">CAPACITACIÓN: secretariado, manejo de archivo, captura,  paquetería office, calidad en el servicio, </w:t>
                  </w:r>
                  <w:proofErr w:type="spellStart"/>
                  <w:r>
                    <w:t>etc</w:t>
                  </w:r>
                  <w:proofErr w:type="spellEnd"/>
                </w:p>
                <w:bookmarkEnd w:id="0"/>
                <w:p w14:paraId="1EA0FE29" w14:textId="77777777" w:rsidR="00A17C08" w:rsidRPr="005E1B5B" w:rsidRDefault="00A17C08" w:rsidP="00A17C08"/>
              </w:txbxContent>
            </v:textbox>
          </v:shape>
        </w:pict>
      </w:r>
    </w:p>
    <w:p w14:paraId="2DC69FB7" w14:textId="77777777" w:rsidR="00B73162" w:rsidRDefault="00B73162" w:rsidP="00685367"/>
    <w:p w14:paraId="37E9FE02" w14:textId="77777777" w:rsidR="00B73162" w:rsidRDefault="00B73162" w:rsidP="00685367"/>
    <w:p w14:paraId="26C253FE" w14:textId="77777777" w:rsidR="00B73162" w:rsidRDefault="00B73162" w:rsidP="00685367"/>
    <w:p w14:paraId="081CF2C5" w14:textId="77777777" w:rsidR="00B73162" w:rsidRDefault="00B73162" w:rsidP="00685367"/>
    <w:p w14:paraId="599A2B95" w14:textId="77777777" w:rsidR="00B73162" w:rsidRDefault="00B73162" w:rsidP="00685367"/>
    <w:p w14:paraId="0A86DFEE" w14:textId="77777777" w:rsidR="00B73162" w:rsidRDefault="00B73162" w:rsidP="00685367"/>
    <w:p w14:paraId="7349570B" w14:textId="77777777" w:rsidR="00EB21E1" w:rsidRPr="00EB21E1" w:rsidRDefault="00EB21E1" w:rsidP="00EB21E1">
      <w:pPr>
        <w:jc w:val="right"/>
        <w:rPr>
          <w:b/>
        </w:rPr>
      </w:pPr>
      <w:r w:rsidRPr="00EB21E1">
        <w:rPr>
          <w:b/>
        </w:rPr>
        <w:t>_________________________</w:t>
      </w:r>
    </w:p>
    <w:p w14:paraId="5F9D39EE" w14:textId="77777777" w:rsidR="00EB21E1" w:rsidRPr="00EB21E1" w:rsidRDefault="00EB21E1" w:rsidP="00EB21E1">
      <w:pPr>
        <w:jc w:val="right"/>
        <w:rPr>
          <w:b/>
        </w:rPr>
      </w:pPr>
      <w:r w:rsidRPr="00EB21E1">
        <w:rPr>
          <w:b/>
        </w:rPr>
        <w:t>Nombre y Firma del empleado</w:t>
      </w:r>
    </w:p>
    <w:sectPr w:rsidR="00EB21E1" w:rsidRPr="00EB21E1" w:rsidSect="004204F1">
      <w:pgSz w:w="12240" w:h="15840"/>
      <w:pgMar w:top="993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46E4A"/>
    <w:multiLevelType w:val="hybridMultilevel"/>
    <w:tmpl w:val="EEA4C8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17D80"/>
    <w:multiLevelType w:val="hybridMultilevel"/>
    <w:tmpl w:val="CDD019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86A43"/>
    <w:multiLevelType w:val="hybridMultilevel"/>
    <w:tmpl w:val="078276D2"/>
    <w:lvl w:ilvl="0" w:tplc="BC9E7C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25206"/>
    <w:multiLevelType w:val="hybridMultilevel"/>
    <w:tmpl w:val="096EF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43127"/>
    <w:multiLevelType w:val="hybridMultilevel"/>
    <w:tmpl w:val="64241B3C"/>
    <w:lvl w:ilvl="0" w:tplc="6060C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664CD"/>
    <w:multiLevelType w:val="hybridMultilevel"/>
    <w:tmpl w:val="3F006E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4DE"/>
    <w:rsid w:val="00011A16"/>
    <w:rsid w:val="00021723"/>
    <w:rsid w:val="00030CDB"/>
    <w:rsid w:val="000C7A97"/>
    <w:rsid w:val="001542B2"/>
    <w:rsid w:val="001A361E"/>
    <w:rsid w:val="002118F7"/>
    <w:rsid w:val="00234587"/>
    <w:rsid w:val="00277926"/>
    <w:rsid w:val="002F6D6F"/>
    <w:rsid w:val="002F7640"/>
    <w:rsid w:val="00321D09"/>
    <w:rsid w:val="00385133"/>
    <w:rsid w:val="00393F32"/>
    <w:rsid w:val="004204F1"/>
    <w:rsid w:val="0049004F"/>
    <w:rsid w:val="004A2DA6"/>
    <w:rsid w:val="004C2C90"/>
    <w:rsid w:val="004E2755"/>
    <w:rsid w:val="005010CB"/>
    <w:rsid w:val="005045C9"/>
    <w:rsid w:val="0057363F"/>
    <w:rsid w:val="005C1306"/>
    <w:rsid w:val="005D1369"/>
    <w:rsid w:val="005D6D35"/>
    <w:rsid w:val="00605734"/>
    <w:rsid w:val="006258B2"/>
    <w:rsid w:val="00632904"/>
    <w:rsid w:val="00685367"/>
    <w:rsid w:val="006944DE"/>
    <w:rsid w:val="006B1A48"/>
    <w:rsid w:val="00715EDD"/>
    <w:rsid w:val="0073020D"/>
    <w:rsid w:val="00735A42"/>
    <w:rsid w:val="007364B6"/>
    <w:rsid w:val="008167A7"/>
    <w:rsid w:val="008216BD"/>
    <w:rsid w:val="00826695"/>
    <w:rsid w:val="00841D98"/>
    <w:rsid w:val="00850C6F"/>
    <w:rsid w:val="008913C2"/>
    <w:rsid w:val="00893BF7"/>
    <w:rsid w:val="008B7DD8"/>
    <w:rsid w:val="008C185C"/>
    <w:rsid w:val="009274B1"/>
    <w:rsid w:val="009531FB"/>
    <w:rsid w:val="009559F6"/>
    <w:rsid w:val="00996E86"/>
    <w:rsid w:val="009A4C78"/>
    <w:rsid w:val="009B7327"/>
    <w:rsid w:val="009C6254"/>
    <w:rsid w:val="009D0D5E"/>
    <w:rsid w:val="009F0CEB"/>
    <w:rsid w:val="00A00A35"/>
    <w:rsid w:val="00A17C08"/>
    <w:rsid w:val="00A24712"/>
    <w:rsid w:val="00A72186"/>
    <w:rsid w:val="00A85778"/>
    <w:rsid w:val="00A93852"/>
    <w:rsid w:val="00AB46B8"/>
    <w:rsid w:val="00AB56AB"/>
    <w:rsid w:val="00AD0176"/>
    <w:rsid w:val="00B0288E"/>
    <w:rsid w:val="00B07AEF"/>
    <w:rsid w:val="00B73162"/>
    <w:rsid w:val="00B96402"/>
    <w:rsid w:val="00BC578C"/>
    <w:rsid w:val="00C02ECC"/>
    <w:rsid w:val="00C0343B"/>
    <w:rsid w:val="00C13292"/>
    <w:rsid w:val="00C13C95"/>
    <w:rsid w:val="00C35B51"/>
    <w:rsid w:val="00C35CD3"/>
    <w:rsid w:val="00C370CA"/>
    <w:rsid w:val="00C542D6"/>
    <w:rsid w:val="00C66526"/>
    <w:rsid w:val="00C976DC"/>
    <w:rsid w:val="00CA716C"/>
    <w:rsid w:val="00CA7C7B"/>
    <w:rsid w:val="00D77AA6"/>
    <w:rsid w:val="00D97E3D"/>
    <w:rsid w:val="00DA0516"/>
    <w:rsid w:val="00DB3859"/>
    <w:rsid w:val="00E33373"/>
    <w:rsid w:val="00EB21E1"/>
    <w:rsid w:val="00F25941"/>
    <w:rsid w:val="00F53A3F"/>
    <w:rsid w:val="00F654F7"/>
    <w:rsid w:val="00F7370B"/>
    <w:rsid w:val="00FC1DA7"/>
    <w:rsid w:val="00FC3DAF"/>
    <w:rsid w:val="00FD0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350E4595"/>
  <w15:docId w15:val="{370897BC-AC18-4597-8343-E222825B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57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5E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3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8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57499-B99C-422D-816C-F5141C19F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ICATECH LEX</dc:creator>
  <cp:lastModifiedBy>Melissa Chavarría Ordoñez</cp:lastModifiedBy>
  <cp:revision>9</cp:revision>
  <cp:lastPrinted>2019-05-03T20:23:00Z</cp:lastPrinted>
  <dcterms:created xsi:type="dcterms:W3CDTF">2019-05-03T20:24:00Z</dcterms:created>
  <dcterms:modified xsi:type="dcterms:W3CDTF">2019-05-03T20:29:00Z</dcterms:modified>
</cp:coreProperties>
</file>